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_GB2312" w:eastAsia="仿宋_GB2312" w:cs="Arial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 w:cs="Arial"/>
          <w:b/>
          <w:bCs/>
          <w:color w:val="FF0000"/>
          <w:sz w:val="32"/>
          <w:szCs w:val="32"/>
          <w:lang w:eastAsia="zh-CN"/>
        </w:rPr>
        <w:t>所有申请人都必须上传身份证</w:t>
      </w:r>
      <w:r>
        <w:rPr>
          <w:rFonts w:hint="eastAsia" w:ascii="仿宋_GB2312" w:eastAsia="仿宋_GB2312" w:cs="Arial"/>
          <w:b/>
          <w:bCs/>
          <w:color w:val="FF0000"/>
          <w:sz w:val="32"/>
          <w:szCs w:val="32"/>
          <w:lang w:val="en-US" w:eastAsia="zh-CN"/>
        </w:rPr>
        <w:t>正反面</w:t>
      </w:r>
      <w:r>
        <w:rPr>
          <w:rFonts w:hint="eastAsia" w:ascii="仿宋_GB2312" w:eastAsia="仿宋_GB2312" w:cs="Arial"/>
          <w:b/>
          <w:bCs/>
          <w:color w:val="FF0000"/>
          <w:sz w:val="32"/>
          <w:szCs w:val="32"/>
          <w:lang w:eastAsia="zh-CN"/>
        </w:rPr>
        <w:t>！</w:t>
      </w:r>
    </w:p>
    <w:p>
      <w:pPr>
        <w:ind w:firstLine="643" w:firstLineChars="200"/>
        <w:rPr>
          <w:rFonts w:hint="default" w:ascii="仿宋_GB2312" w:eastAsia="仿宋_GB2312" w:cs="Arial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b/>
          <w:bCs/>
          <w:color w:val="FF0000"/>
          <w:sz w:val="32"/>
          <w:szCs w:val="32"/>
          <w:lang w:eastAsia="zh-CN"/>
        </w:rPr>
        <w:t>所有证明材料必须是原件的</w:t>
      </w:r>
      <w:r>
        <w:rPr>
          <w:rFonts w:hint="eastAsia" w:ascii="仿宋_GB2312" w:eastAsia="仿宋_GB2312" w:cs="Arial"/>
          <w:b/>
          <w:bCs/>
          <w:color w:val="FF0000"/>
          <w:sz w:val="32"/>
          <w:szCs w:val="32"/>
          <w:lang w:val="en-US" w:eastAsia="zh-CN"/>
        </w:rPr>
        <w:t>PDF格式或者拍照上传！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eastAsia="仿宋_GB2312" w:cs="Arial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Arial"/>
          <w:b/>
          <w:bCs/>
          <w:sz w:val="32"/>
          <w:szCs w:val="32"/>
          <w:lang w:eastAsia="zh-CN"/>
        </w:rPr>
        <w:t>一、六类情况需提供的证明材料：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来自城乡居民最低生活保障家庭：</w:t>
      </w:r>
      <w:r>
        <w:rPr>
          <w:rFonts w:hint="eastAsia" w:ascii="仿宋_GB2312" w:eastAsia="仿宋_GB2312"/>
          <w:sz w:val="32"/>
          <w:szCs w:val="32"/>
        </w:rPr>
        <w:t>低保户学生需要提供盖有民政部门公章的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b/>
          <w:bCs/>
          <w:sz w:val="32"/>
          <w:szCs w:val="32"/>
        </w:rPr>
        <w:t>低保证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，或由县级及以上民政部门出具的</w:t>
      </w:r>
      <w:r>
        <w:rPr>
          <w:rFonts w:hint="eastAsia" w:ascii="仿宋_GB2312" w:eastAsia="仿宋_GB2312"/>
          <w:b/>
          <w:bCs/>
          <w:sz w:val="32"/>
          <w:szCs w:val="32"/>
        </w:rPr>
        <w:t>低保证明</w:t>
      </w:r>
      <w:r>
        <w:rPr>
          <w:rFonts w:hint="eastAsia" w:ascii="仿宋_GB2312" w:eastAsia="仿宋_GB2312"/>
          <w:sz w:val="32"/>
          <w:szCs w:val="32"/>
        </w:rPr>
        <w:t>，并有</w:t>
      </w: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.7.1-202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.6.30</w:t>
      </w:r>
      <w:r>
        <w:rPr>
          <w:rFonts w:hint="eastAsia" w:ascii="仿宋_GB2312" w:eastAsia="仿宋_GB2312"/>
          <w:sz w:val="32"/>
          <w:szCs w:val="32"/>
        </w:rPr>
        <w:t>仍有效的年审记录。如证明、证件上无家庭成员信息，需提供户口簿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街道（乡镇）开具的</w:t>
      </w:r>
      <w:r>
        <w:rPr>
          <w:rFonts w:hint="eastAsia" w:ascii="仿宋_GB2312" w:eastAsia="仿宋_GB2312"/>
          <w:sz w:val="32"/>
          <w:szCs w:val="32"/>
          <w:lang w:eastAsia="zh-CN"/>
        </w:rPr>
        <w:t>家庭成员关系证明（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需写清姓名、身份证号、成员关系等</w:t>
      </w:r>
      <w:r>
        <w:rPr>
          <w:rFonts w:hint="eastAsia" w:ascii="仿宋_GB2312" w:eastAsia="仿宋_GB2312"/>
          <w:sz w:val="32"/>
          <w:szCs w:val="32"/>
          <w:lang w:eastAsia="zh-CN"/>
        </w:rPr>
        <w:t>信息），</w:t>
      </w:r>
      <w:r>
        <w:rPr>
          <w:rFonts w:hint="eastAsia" w:ascii="仿宋_GB2312" w:eastAsia="仿宋_GB2312"/>
          <w:sz w:val="32"/>
          <w:szCs w:val="32"/>
        </w:rPr>
        <w:t>辅助证明亲属关系；如证件上无有效年审，需提供由银行盖章的低保专用账户低保金发放的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存折或</w:t>
      </w:r>
      <w:r>
        <w:rPr>
          <w:rFonts w:hint="eastAsia" w:ascii="仿宋_GB2312" w:eastAsia="仿宋_GB2312"/>
          <w:sz w:val="32"/>
          <w:szCs w:val="32"/>
        </w:rPr>
        <w:t>银行流水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存折的，存折需要有首页有人员信息，还有低保章，款项有标注“低保”或者“低保金”等；如果是银行打印的流水，要有人员信息，要看资金名称是不是“低保”或者“低保金”，打款单位是不是“民政局”或者“财政局”，盖银行章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）孤儿：</w:t>
      </w:r>
      <w:r>
        <w:rPr>
          <w:rFonts w:hint="eastAsia" w:ascii="仿宋_GB2312" w:eastAsia="仿宋_GB2312"/>
          <w:sz w:val="32"/>
          <w:szCs w:val="32"/>
        </w:rPr>
        <w:t>孤儿需要提供《儿童福利证》或县级及以上民政部门开具的孤儿证明；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（三）持证残疾人：</w:t>
      </w:r>
      <w:r>
        <w:rPr>
          <w:rFonts w:hint="eastAsia" w:ascii="仿宋_GB2312" w:eastAsia="仿宋_GB2312"/>
          <w:sz w:val="32"/>
          <w:szCs w:val="32"/>
        </w:rPr>
        <w:t>残疾人需要提供《残疾人证》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或县级及以上残联开具的残疾证明，</w:t>
      </w:r>
      <w:r>
        <w:rPr>
          <w:rFonts w:hint="eastAsia" w:ascii="仿宋_GB2312" w:eastAsia="仿宋_GB2312"/>
          <w:sz w:val="32"/>
          <w:szCs w:val="32"/>
          <w:lang w:eastAsia="zh-CN"/>
        </w:rPr>
        <w:t>或1-8级《残疾军人证》，</w:t>
      </w:r>
      <w:r>
        <w:rPr>
          <w:rFonts w:hint="eastAsia" w:ascii="仿宋_GB2312" w:eastAsia="仿宋_GB2312"/>
          <w:sz w:val="32"/>
          <w:szCs w:val="32"/>
        </w:rPr>
        <w:t>仅限毕业生本人残疾；</w:t>
      </w:r>
    </w:p>
    <w:p>
      <w:pPr>
        <w:ind w:left="319" w:leftChars="152" w:firstLine="321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（四）在学期间已获得校园地或生源地国家助学贷款：</w:t>
      </w:r>
      <w:r>
        <w:rPr>
          <w:rFonts w:hint="eastAsia" w:ascii="仿宋_GB2312" w:eastAsia="仿宋_GB2312"/>
          <w:sz w:val="32"/>
          <w:szCs w:val="32"/>
          <w:lang w:eastAsia="zh-CN"/>
        </w:rPr>
        <w:t>获得贷款时间必须为当前学历学习期间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任意一年即可</w:t>
      </w:r>
      <w:r>
        <w:rPr>
          <w:rFonts w:hint="eastAsia" w:ascii="仿宋_GB2312" w:eastAsia="仿宋_GB2312"/>
          <w:sz w:val="32"/>
          <w:szCs w:val="32"/>
          <w:lang w:eastAsia="zh-CN"/>
        </w:rPr>
        <w:t>，申请贷款但未获批的不符合条件，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待批准后再申请</w:t>
      </w:r>
      <w:r>
        <w:rPr>
          <w:rFonts w:hint="eastAsia" w:ascii="仿宋_GB2312" w:eastAsia="仿宋_GB2312"/>
          <w:sz w:val="32"/>
          <w:szCs w:val="32"/>
          <w:lang w:eastAsia="zh-CN"/>
        </w:rPr>
        <w:t>。需提供国家助学贷款合同，或个人征信报告（报告内必须有完整的姓名、身份证号、助学贷款等内容），若贷款人非学生本人，为家长的，则需提供户口簿信息。校园地贷款的同学若不能提供合同，则由学校出具统一的名单。</w:t>
      </w:r>
    </w:p>
    <w:p>
      <w:pPr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eastAsia="仿宋_GB2312"/>
          <w:sz w:val="32"/>
          <w:szCs w:val="32"/>
          <w:lang w:eastAsia="zh-CN"/>
        </w:rPr>
        <w:t>国开行助学贷款合同可以在国开行的系统里下载pdf版，黑白打印的合同也可以认可，或者直接上传pdf版。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（五）来自建档立卡贫困家庭：</w:t>
      </w:r>
      <w:r>
        <w:rPr>
          <w:rFonts w:hint="eastAsia" w:ascii="仿宋_GB2312" w:eastAsia="仿宋_GB2312"/>
          <w:sz w:val="32"/>
          <w:szCs w:val="32"/>
        </w:rPr>
        <w:t>需提供盖有扶贫部门公章的建档立卡贫困家庭证件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证件认可“建档立卡”“精准扶贫”“精准脱贫”“扶贫”“贫困户”等字样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，或由县级及以上扶贫部门出具的建档立卡贫困家庭证明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证明必须有“建档立卡贫困”字样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若证件上无申请人信息，需提供户口簿或家庭成员关系证明；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（六）来自贫困残疾人家庭（城乡低保边缘家庭且毕业生父母其中一方为持证残疾人）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贫困残疾人家庭学生需提供低保边缘相关证明（参照低保家庭执行），和父母其中任意一方《残疾人证》或县级及以上残联开具的残疾证明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二、各类证件有效期的计算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《低保证》有效期有特殊说明的按特殊说明认定，一般从发证日或从年审日起算默认一年（低保边缘相关证件参照执行）。</w:t>
      </w:r>
      <w:r>
        <w:rPr>
          <w:rFonts w:hint="eastAsia" w:ascii="仿宋_GB2312" w:eastAsia="仿宋_GB2312"/>
          <w:sz w:val="32"/>
          <w:szCs w:val="32"/>
          <w:highlight w:val="none"/>
        </w:rPr>
        <w:t>由于求职补贴申请条件为毕业年度内，</w:t>
      </w:r>
      <w:r>
        <w:rPr>
          <w:rFonts w:hint="eastAsia" w:ascii="仿宋_GB2312" w:eastAsia="仿宋_GB2312"/>
          <w:sz w:val="32"/>
          <w:szCs w:val="32"/>
        </w:rPr>
        <w:t>因此只要证件有效期至少有一天落在</w:t>
      </w: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2"/>
          <w:szCs w:val="32"/>
        </w:rPr>
        <w:t>月1日至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2021年6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b/>
          <w:bCs/>
          <w:sz w:val="32"/>
          <w:szCs w:val="32"/>
        </w:rPr>
        <w:t>日之间</w:t>
      </w:r>
      <w:r>
        <w:rPr>
          <w:rFonts w:hint="eastAsia" w:ascii="仿宋_GB2312" w:eastAsia="仿宋_GB2312"/>
          <w:sz w:val="32"/>
          <w:szCs w:val="32"/>
        </w:rPr>
        <w:t>，即可认定为符合条件。</w:t>
      </w:r>
    </w:p>
    <w:p>
      <w:pPr>
        <w:ind w:firstLine="640" w:firstLineChars="200"/>
        <w:rPr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如低保证有效期201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.7.2-20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.7.1，其中20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.7.1在20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.7.1-202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.6.30内，可以算有效。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如某学生B无《低保证》，但其有户口所在地县一级民政部门开具的低保证明（</w:t>
      </w:r>
      <w:r>
        <w:rPr>
          <w:rFonts w:hint="eastAsia" w:ascii="仿宋_GB2312" w:eastAsia="仿宋_GB2312"/>
          <w:b/>
          <w:bCs/>
          <w:sz w:val="32"/>
          <w:szCs w:val="32"/>
        </w:rPr>
        <w:t>需有“低保”字样</w:t>
      </w:r>
      <w:r>
        <w:rPr>
          <w:rFonts w:hint="eastAsia" w:ascii="仿宋_GB2312" w:eastAsia="仿宋_GB2312"/>
          <w:sz w:val="32"/>
          <w:szCs w:val="32"/>
        </w:rPr>
        <w:t>，“低保边缘”、贫困和家庭经济困难等不符合申请条件，建档立卡贫困家庭参照执行），内有申请人身份信息，落款日期为20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日，证明默认有效期为1个月（如有注明有效期则按备注认定），在20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月1日至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日之间，可认定该生符合申请条件。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（二）残疾人证或残疾军人证的有效期均为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（三）建档立卡贫困家庭证件有效期：一般从发证日期起默认三年，2017年7月1日起已脱贫的可以享受。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三、其他注意事项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（一）在系统里面填写的时候下拉菜单没有相关专业，例如学生是生物学专业，但是一定要在生物学下面再选一级，但是又没有合适的，怎么办？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对于这种情况，两种方式，一是选择相近专业，不影响补贴申请，二是提交专业反馈，由技术人员添加后再申请， 2个工作日内添加。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301C0"/>
    <w:rsid w:val="006A55FC"/>
    <w:rsid w:val="00BB434B"/>
    <w:rsid w:val="012776BA"/>
    <w:rsid w:val="028A5306"/>
    <w:rsid w:val="03215B85"/>
    <w:rsid w:val="039D33D0"/>
    <w:rsid w:val="04717BE5"/>
    <w:rsid w:val="059A3C47"/>
    <w:rsid w:val="06C12BF8"/>
    <w:rsid w:val="07D824B2"/>
    <w:rsid w:val="08F86F5E"/>
    <w:rsid w:val="09286FF6"/>
    <w:rsid w:val="09BB32D0"/>
    <w:rsid w:val="09DD07DC"/>
    <w:rsid w:val="0B4E574E"/>
    <w:rsid w:val="0EE247B6"/>
    <w:rsid w:val="10515E75"/>
    <w:rsid w:val="11051D6F"/>
    <w:rsid w:val="11E73205"/>
    <w:rsid w:val="134B224B"/>
    <w:rsid w:val="14B33B0E"/>
    <w:rsid w:val="15C76F98"/>
    <w:rsid w:val="16C16F7C"/>
    <w:rsid w:val="176978E4"/>
    <w:rsid w:val="1A555D76"/>
    <w:rsid w:val="1CCA6A6C"/>
    <w:rsid w:val="1D9E542B"/>
    <w:rsid w:val="1E7C6526"/>
    <w:rsid w:val="1F2F149F"/>
    <w:rsid w:val="20197AE9"/>
    <w:rsid w:val="206306FB"/>
    <w:rsid w:val="21E943D9"/>
    <w:rsid w:val="264A48BC"/>
    <w:rsid w:val="270C5DFA"/>
    <w:rsid w:val="273923A0"/>
    <w:rsid w:val="27E957A8"/>
    <w:rsid w:val="27F950DD"/>
    <w:rsid w:val="291210EA"/>
    <w:rsid w:val="29125040"/>
    <w:rsid w:val="2A1C09B9"/>
    <w:rsid w:val="2B0C6818"/>
    <w:rsid w:val="2C1106BA"/>
    <w:rsid w:val="2CB555DE"/>
    <w:rsid w:val="2CD509F4"/>
    <w:rsid w:val="321F4AA9"/>
    <w:rsid w:val="32A332E9"/>
    <w:rsid w:val="347430D2"/>
    <w:rsid w:val="34906984"/>
    <w:rsid w:val="34EA7D5D"/>
    <w:rsid w:val="35A56B4B"/>
    <w:rsid w:val="37AD6FEC"/>
    <w:rsid w:val="37E747A5"/>
    <w:rsid w:val="39BB14FB"/>
    <w:rsid w:val="3A41622E"/>
    <w:rsid w:val="3D577601"/>
    <w:rsid w:val="3DF6706B"/>
    <w:rsid w:val="3E213891"/>
    <w:rsid w:val="3E36775D"/>
    <w:rsid w:val="3ECD0C4A"/>
    <w:rsid w:val="3F062295"/>
    <w:rsid w:val="401017FF"/>
    <w:rsid w:val="48FE7620"/>
    <w:rsid w:val="49941CAA"/>
    <w:rsid w:val="4BA71EE0"/>
    <w:rsid w:val="4C6D2198"/>
    <w:rsid w:val="4CF51244"/>
    <w:rsid w:val="4DA671B3"/>
    <w:rsid w:val="52D331EC"/>
    <w:rsid w:val="53ED7C71"/>
    <w:rsid w:val="54371EE5"/>
    <w:rsid w:val="54D225C2"/>
    <w:rsid w:val="5678066B"/>
    <w:rsid w:val="56D42C70"/>
    <w:rsid w:val="580943F9"/>
    <w:rsid w:val="59CC21E2"/>
    <w:rsid w:val="59D301C0"/>
    <w:rsid w:val="5A1F3645"/>
    <w:rsid w:val="5A992E1A"/>
    <w:rsid w:val="5B360DCD"/>
    <w:rsid w:val="5B380A61"/>
    <w:rsid w:val="5DAB3D6E"/>
    <w:rsid w:val="5E2D48AE"/>
    <w:rsid w:val="5E7B725C"/>
    <w:rsid w:val="5ED47686"/>
    <w:rsid w:val="5F8A5CA9"/>
    <w:rsid w:val="5FDA62A2"/>
    <w:rsid w:val="5FF46E11"/>
    <w:rsid w:val="66410558"/>
    <w:rsid w:val="666E5996"/>
    <w:rsid w:val="677D2EA9"/>
    <w:rsid w:val="67F3029B"/>
    <w:rsid w:val="6AD11ECE"/>
    <w:rsid w:val="6B895EF6"/>
    <w:rsid w:val="6D662998"/>
    <w:rsid w:val="6F3D6887"/>
    <w:rsid w:val="6F694262"/>
    <w:rsid w:val="70C75821"/>
    <w:rsid w:val="721003AA"/>
    <w:rsid w:val="721C49EE"/>
    <w:rsid w:val="730F2165"/>
    <w:rsid w:val="73EF3F5B"/>
    <w:rsid w:val="7440085A"/>
    <w:rsid w:val="752A0CE3"/>
    <w:rsid w:val="76477FBA"/>
    <w:rsid w:val="77963A49"/>
    <w:rsid w:val="7A4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2019-04-02T00:27:00Z</dcterms:created>
  <dc:creator>angel</dc:creator>
  <cp:lastModifiedBy>angel</cp:lastModifiedBy>
  <dcterms:modified xsi:type="dcterms:W3CDTF">2020-08-17T06:28:58Z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