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  <w:lang w:eastAsia="zh-CN"/>
        </w:rPr>
        <w:t>导氮教育浙江分部</w:t>
      </w:r>
      <w:r>
        <w:rPr>
          <w:rFonts w:hint="default" w:ascii="宋体" w:hAnsi="宋体" w:cs="宋体"/>
          <w:b/>
          <w:bCs/>
          <w:color w:val="FF0000"/>
          <w:sz w:val="44"/>
          <w:szCs w:val="44"/>
          <w:lang w:eastAsia="zh-CN"/>
        </w:rPr>
        <w:t>春季招聘简章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eastAsia="zh-CN"/>
        </w:rPr>
        <w:t>企业简介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导氮教育成立于2016年7月，经过短短44个月发展，目前导氮已经有7000人+的团队规模，专业讲师1500人+；全国都有省级分校，地市分校360+。导氮从当初公考类培训机构，已经形成  公考、考研、遴选、医考、户外拓展等综合类的教育培训公司。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导氮的快申论、逆面试、简行测、趣公基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等课程都深受学员喜爱。导氮教育每天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7场现场免费直播课程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，成为教育培训行业的一股清流，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被誉为教育内的良心机构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，免费辅导了几百万学员。导氮独特的教学模式，成果显著，硕果累累，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帮助几十万学员好到了心仪的工作。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 w:firstLine="421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导氮教育是一家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注重企业文化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的公司，《导氮家规》、《导氮基本法》、《导氮知识管理》等是我们对企业重视的见证；“三讲活动（讲学习、讲卫生、讲锻炼）”“导氮读书日”“导氮自黑日”“导氮分享日”“导氮人日常行为准则”等，是导氮人对导氮文化的践行。“无上下级关系”“直言不讳”“尊重人”等条例，是导氮人对文化的外在体现。导氮良好的工作氛围吸引了一批又一批的伙伴，加入导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2020年导氮总部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继续推出更多的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优惠政策，依靠导氮总部平台，我们浙江导氮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2020年，制定了更大的目标，更全面的规划，更多的考试项目，万事俱备，只欠东风——我们诚邀各路英才，无论你是公考行业里的佼佼者，还是对行业一无所知的小白，一定有适合你的岗位，我们的用人理念是，天地间人最贵，把合适的人放在合适的岗位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目前浙江导氮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具体的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岗位说明如下；供您了解。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br w:type="textWrapping"/>
      </w:r>
      <w:r>
        <w:rPr>
          <w:rFonts w:hint="default" w:ascii="宋体" w:hAnsi="宋体" w:cs="宋体"/>
          <w:b/>
          <w:bCs/>
          <w:color w:val="0000FF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市场专员</w:t>
      </w:r>
      <w:r>
        <w:rPr>
          <w:rFonts w:hint="default" w:ascii="宋体" w:hAnsi="宋体" w:cs="宋体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val="en-US" w:eastAsia="zh-CN"/>
        </w:rPr>
        <w:t>20人</w:t>
      </w:r>
      <w:r>
        <w:rPr>
          <w:rFonts w:hint="default" w:ascii="宋体" w:hAnsi="宋体" w:cs="宋体"/>
          <w:b/>
          <w:bCs/>
          <w:color w:val="0000FF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【岗位职责】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负责组织、执行线下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市场推广活动，挖掘客户人群，并能有效组织和监督临时人员的工作；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能参与招生现场的宣传。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  对相应的市场活动有较好的总结和反馈，能够进行数据汇总分析；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  收集考试项目相关信息，在负责范围内投放宣传品和广告。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【岗位要求】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1.性格外向、反应敏捷、表达能力强，具有较强的沟通能力及交际技巧，具有亲和力；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2.具备一定的市场分析及判断能力，良好的客户服务意识；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3.有责任心，吃苦耐劳，能承受较大的工作压力；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4.有野心，有强烈的赚钱欲望；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5.大专及以上学历，有教育培训机构从业经验者优先；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 有考公经历者优先。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.持驾照者优先。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【薪资福利】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基本工资3500元+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%营收分成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+季度+销冠+年终奖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其他福利：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节日福利、业务培训、素质培训、团建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收入】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年收入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15-25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【晋升机制】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组长—高校合伙人或项目负责人—地市负责人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省级大校长—总部项目负责人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-执行委员会成员-导氮股东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FF"/>
          <w:sz w:val="22"/>
          <w:szCs w:val="22"/>
          <w:lang w:eastAsia="zh-CN"/>
        </w:rPr>
      </w:pPr>
      <w:r>
        <w:rPr>
          <w:rFonts w:hint="default" w:ascii="宋体" w:hAnsi="宋体" w:cs="宋体"/>
          <w:b/>
          <w:bCs/>
          <w:color w:val="0000FF"/>
          <w:sz w:val="22"/>
          <w:szCs w:val="22"/>
          <w:lang w:eastAsia="zh-CN"/>
        </w:rPr>
        <w:t>二、</w:t>
      </w:r>
      <w:r>
        <w:rPr>
          <w:rFonts w:hint="eastAsia" w:ascii="宋体" w:hAnsi="宋体" w:cs="宋体"/>
          <w:b/>
          <w:bCs/>
          <w:color w:val="0000FF"/>
          <w:sz w:val="22"/>
          <w:szCs w:val="22"/>
          <w:lang w:eastAsia="zh-CN"/>
        </w:rPr>
        <w:t>课程咨询规划</w:t>
      </w:r>
      <w:r>
        <w:rPr>
          <w:rFonts w:hint="eastAsia" w:ascii="宋体" w:hAnsi="宋体" w:eastAsia="宋体" w:cs="宋体"/>
          <w:b/>
          <w:bCs/>
          <w:color w:val="0000FF"/>
          <w:sz w:val="22"/>
          <w:szCs w:val="22"/>
          <w:lang w:eastAsia="zh-CN"/>
        </w:rPr>
        <w:t>师</w:t>
      </w:r>
      <w:r>
        <w:rPr>
          <w:rFonts w:hint="default" w:ascii="宋体" w:hAnsi="宋体" w:cs="宋体"/>
          <w:b/>
          <w:bCs/>
          <w:color w:val="0000FF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2"/>
          <w:szCs w:val="22"/>
          <w:lang w:val="en-US" w:eastAsia="zh-CN"/>
        </w:rPr>
        <w:t>20人</w:t>
      </w:r>
      <w:r>
        <w:rPr>
          <w:rFonts w:hint="default" w:ascii="宋体" w:hAnsi="宋体" w:cs="宋体"/>
          <w:b/>
          <w:bCs/>
          <w:color w:val="0000FF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【岗位职责】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i w:val="0"/>
          <w:sz w:val="22"/>
          <w:szCs w:val="22"/>
        </w:rPr>
      </w:pPr>
      <w:r>
        <w:rPr>
          <w:rFonts w:hint="eastAsia" w:ascii="Times New Roman" w:hAnsi="Times New Roman" w:cs="Times New Roman"/>
          <w:b w:val="0"/>
          <w:i w:val="0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i w:val="0"/>
          <w:sz w:val="22"/>
          <w:szCs w:val="22"/>
        </w:rPr>
        <w:t> </w:t>
      </w:r>
      <w:r>
        <w:rPr>
          <w:rFonts w:hint="eastAsia" w:ascii="Times New Roman" w:hAnsi="Times New Roman" w:cs="Times New Roman"/>
          <w:b w:val="0"/>
          <w:i w:val="0"/>
          <w:sz w:val="22"/>
          <w:szCs w:val="22"/>
          <w:lang w:eastAsia="zh-CN"/>
        </w:rPr>
        <w:t>能够熟知分校的课程产品，能根据学员需求，推销适合的产品。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i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2.能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接待并记录学员咨询，</w:t>
      </w:r>
      <w:r>
        <w:rPr>
          <w:rFonts w:hint="eastAsia" w:ascii="宋体" w:hAnsi="宋体" w:cs="宋体"/>
          <w:sz w:val="22"/>
          <w:szCs w:val="22"/>
          <w:lang w:eastAsia="zh-CN"/>
        </w:rPr>
        <w:t>根据咨询给学员提供满意课程。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与学员沟通，有主动挖掘学员的意识，高效处理学员回访和跟单；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4.与同事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共享信息，</w:t>
      </w:r>
      <w:r>
        <w:rPr>
          <w:rFonts w:hint="eastAsia" w:ascii="宋体" w:hAnsi="宋体" w:cs="宋体"/>
          <w:sz w:val="22"/>
          <w:szCs w:val="22"/>
          <w:lang w:eastAsia="zh-CN"/>
        </w:rPr>
        <w:t>及时搜集整理学员的意见并反馈给自己的负责人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【岗位要求】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专职人员（优秀伙伴可以兼职）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性格外向、反应敏捷、表达能力强，具有较强的沟通能力及交际技巧，具有亲和力；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3.</w:t>
      </w:r>
      <w:r>
        <w:rPr>
          <w:rFonts w:hint="eastAsia" w:ascii="宋体" w:hAnsi="宋体" w:cs="宋体"/>
          <w:sz w:val="22"/>
          <w:szCs w:val="22"/>
          <w:lang w:eastAsia="zh-CN"/>
        </w:rPr>
        <w:t>形象好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气质佳 有耐心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有责任心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4.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良好的客户服务意识；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5.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大专及以上学历，有教育培训机构从业经验者优先；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6.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有考公经历者优先。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7.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能熟练使用办公软件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【薪资福利】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基本工资3500元+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%营收分成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+季度+销冠+年终奖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其他福利：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节日福利、业务培训、素质培训、团建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收入】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年收入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/>
          <w:color w:val="0000FF"/>
          <w:sz w:val="21"/>
          <w:szCs w:val="21"/>
          <w:lang w:eastAsia="zh-CN"/>
        </w:rPr>
      </w:pPr>
      <w:r>
        <w:rPr>
          <w:rFonts w:hint="default" w:ascii="宋体" w:hAnsi="宋体" w:cs="宋体"/>
          <w:b/>
          <w:bCs/>
          <w:color w:val="0000FF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学管师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eastAsia="zh-CN"/>
        </w:rPr>
        <w:t>（教务专员）</w:t>
      </w:r>
      <w:r>
        <w:rPr>
          <w:rFonts w:hint="default" w:ascii="宋体" w:hAnsi="宋体" w:cs="宋体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default" w:ascii="宋体" w:hAnsi="宋体" w:cs="宋体"/>
          <w:b/>
          <w:bCs/>
          <w:color w:val="0000FF"/>
          <w:sz w:val="21"/>
          <w:szCs w:val="21"/>
          <w:lang w:eastAsia="zh-CN"/>
        </w:rPr>
        <w:t>10人</w:t>
      </w:r>
      <w:r>
        <w:rPr>
          <w:rFonts w:hint="default" w:ascii="宋体" w:hAnsi="宋体" w:cs="宋体"/>
          <w:b/>
          <w:bCs/>
          <w:color w:val="0000FF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【岗位职责】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1.组织学员活动，根据学员个人相应的情况规划学习课程及修改学习计划；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2.收集整理学员相关资料，反馈学员上课信息及相关课程；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3.受理教学过程中的各类问题，并协调各部门进行处理；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4.负责新生学员登记，排座并协助老师完成教学工作；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5.负责学员持续跟踪服务，达成二次销售转化目标。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【岗位要求】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1.专科以上学历，年龄20-30周岁，普通话标准，沟通能力强；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熟练使用各类办公软件，word，excel,PS等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具有一定文职类工作经验，教育学，心理学，管理学专业优先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4.有较强的服务意识，能够适应弹性的工作时间，具备较强的心理抗压能力，优秀的团队合作能力；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5.对学生教育有独特的见解并且乐于投身教育行业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【薪资福利】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基本工资3500元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+</w:t>
      </w:r>
      <w:r>
        <w:rPr>
          <w:rFonts w:hint="eastAsia" w:ascii="宋体" w:hAnsi="宋体" w:cs="宋体"/>
          <w:sz w:val="21"/>
          <w:szCs w:val="21"/>
          <w:lang w:eastAsia="zh-CN"/>
        </w:rPr>
        <w:t>跟班费用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+绩效+节日福利+年终奖金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年薪15—25万；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收入】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年收入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12万+；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【晋升机制】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教务专员-教务主管-教务项目负责人-教务总负责人-校长</w:t>
      </w:r>
    </w:p>
    <w:p/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</w:pPr>
      <w:r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人力资源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管理</w:t>
      </w:r>
      <w:r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  <w:t>1人</w:t>
      </w:r>
      <w:r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岗位职责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1负责公司人员招聘与考核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2安排公司员工培训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3梳理员工资料信息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【岗位要求】：</w:t>
      </w:r>
      <w:r>
        <w:rPr>
          <w:rFonts w:ascii="宋体" w:hAnsi="宋体" w:eastAsia="宋体" w:cs="宋体"/>
          <w:sz w:val="24"/>
          <w:szCs w:val="24"/>
        </w:rPr>
        <w:t>本科以上学历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薪资：3000底薪+绩效提成+销售提成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人力专员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人力主管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-运营负责人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运营省级</w:t>
      </w:r>
      <w:r>
        <w:rPr>
          <w:rFonts w:ascii="宋体" w:hAnsi="宋体" w:eastAsia="宋体" w:cs="宋体"/>
          <w:sz w:val="24"/>
          <w:szCs w:val="24"/>
        </w:rPr>
        <w:t>校长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</w:pPr>
      <w:r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专职讲师</w:t>
      </w:r>
      <w:r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default" w:ascii="宋体" w:hAnsi="宋体" w:eastAsia="宋体" w:cs="宋体"/>
          <w:b/>
          <w:bCs/>
          <w:color w:val="0000FF"/>
          <w:sz w:val="24"/>
          <w:szCs w:val="24"/>
          <w:lang w:eastAsia="zh-CN"/>
        </w:rPr>
        <w:t>20人</w:t>
      </w:r>
      <w:r>
        <w:rPr>
          <w:rFonts w:hint="default" w:ascii="宋体" w:hAnsi="宋体" w:cs="宋体"/>
          <w:b/>
          <w:bCs/>
          <w:color w:val="0000FF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1.负责相关课程的讲授及后续学员辅导等工作，保障教学任务的完成；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2.参与相关课程所需资料的编写和研发，加强自身的学习以及知识储备量；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3.承担教学课题的研究，着力进行各专项命题趋势、解题技巧以及教学方法与教学技巧的研究。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1.态度：热爱教育事业，有同理心、责任心，具有敏锐的洞察力、清晰的逻辑思路、独特的视角；善于观察学员的情绪及行为动机；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2.能力：普通话标准，语言表达流畅，沟通能力优秀，学习能力强，有较强的抗压能力，能与企业共同进步，能够接受出差；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3.学历：本科及以上学历，专业匹配，品学兼优；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4.经验：有授课经验或资格证者优先。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薪酬福利：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1.薪资福利：师资岗位入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职1-2年年薪14-24万（最低笔试课酬2000元/天，面试课酬1700元/天）；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2.基本福利：弹性工作时间不坐班，培训期免费提供住宿，免费岗前培训；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3.特殊福利：在授课以及培训过程中可根据自己能力申请跳级，晋升至4级讲师可以自定课酬。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具体岗位如下：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申论培训讲师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授课方向：公职类考试（申论）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专业要求：政治学类、哲学类、历史学类、新闻传播学类等相关专业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公职面试培训讲师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授课方向：公职类考试（面试）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专业要求：心理学类、社会学类、新闻学等相关专业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行测培训讲师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授课方向：公职类考试（行测）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专业要求：文学类、理学类类等相关专业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公共基础知识培训讲师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授课方向：公职类考试（公共基础知识常识）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专业要求：法学类、哲学类、社会工作、历史学等相关专业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公安基础知识培训讲师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授课方向：公职类考试（政法干警）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专业要求：侦查类、治安管理、警官管理类等相关专业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教师招考培训讲师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授课方向：教师资格证考试、教师招聘入职考试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教育学类、学前教育、心理学类、特殊教育类、教育技术学、计算机类、汉语言文学、数学类、英语类、物理学类、化学类、生物科学类、科学教育类、播音主持类、历史学类、政治学类、地理科学类、体育教育、美术教育、音乐教育等相关专业，师范类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考研、MBA/MPA专业硕士考试培训讲师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授课方向：考研、MBA/MPA专业硕士考试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专业要求：政治学类、历史类、哲学类、英语类、数学类、理学类、工学类、管理学类、经济学类、教育学类、心理学类、法学类、计算机类、医学类、文学类、体育艺术学类等相关专业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医疗专业培训讲师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授课方向：全国医师资格考试、医疗卫生招聘考试、公立医院入职考试、事业单位考试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专业要求：临床医学类、基础医学类、护理学类、医学检验学、医学影像学、口腔医学类、中医学类、药学类、公共卫生与预防医学类、麻醉医学、康复医学、公共卫生管理等相关专业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小初高辅导讲师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授课方向：小初高各学科辅导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专业要求：文学类、数学类、物理学类、化学类、生物科学类、政治学类、历史学类、自然地理类等相关专业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烟草讲师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授课方向：中国烟草考试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专业要求：烟草、农学类等相关专业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福利待遇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薪资：日薪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2000</w:t>
      </w:r>
      <w:r>
        <w:rPr>
          <w:rFonts w:ascii="宋体" w:hAnsi="宋体" w:eastAsia="宋体" w:cs="宋体"/>
          <w:sz w:val="24"/>
          <w:szCs w:val="24"/>
        </w:rPr>
        <w:t>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发展：初级讲师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日薪2000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高级讲师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可自定课酬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教研处主任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教研管理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市级省级讲师</w:t>
      </w:r>
      <w:r>
        <w:rPr>
          <w:rFonts w:ascii="宋体" w:hAnsi="宋体" w:eastAsia="宋体" w:cs="宋体"/>
          <w:sz w:val="24"/>
          <w:szCs w:val="24"/>
        </w:rPr>
        <w:t>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①招聘官方咨询号：185158 6287</w:t>
      </w:r>
      <w:r>
        <w:rPr>
          <w:rFonts w:hint="default"/>
          <w:sz w:val="24"/>
          <w:szCs w:val="24"/>
          <w:lang w:eastAsia="zh-CN"/>
        </w:rPr>
        <w:t xml:space="preserve"> / 18339206676</w:t>
      </w:r>
      <w:r>
        <w:rPr>
          <w:rFonts w:hint="eastAsia"/>
          <w:sz w:val="24"/>
          <w:szCs w:val="24"/>
          <w:lang w:val="en-US" w:eastAsia="zh-CN"/>
        </w:rPr>
        <w:t>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②云宣讲负责人：</w:t>
      </w:r>
      <w:r>
        <w:rPr>
          <w:rFonts w:hint="default"/>
          <w:sz w:val="24"/>
          <w:szCs w:val="24"/>
          <w:lang w:eastAsia="zh-CN"/>
        </w:rPr>
        <w:t>18339206676</w:t>
      </w:r>
      <w:r>
        <w:rPr>
          <w:rFonts w:hint="eastAsia"/>
          <w:sz w:val="24"/>
          <w:szCs w:val="24"/>
          <w:lang w:val="en-US" w:eastAsia="zh-CN"/>
        </w:rPr>
        <w:t>（微信）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③招聘邮箱：zhejiangzp@daodanjiaoyu.com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  <w:r>
        <w:rPr>
          <w:rFonts w:hint="default"/>
          <w:sz w:val="24"/>
          <w:szCs w:val="24"/>
          <w:lang w:eastAsia="zh-CN"/>
        </w:rPr>
        <w:t>刘老师/王</w:t>
      </w:r>
      <w:r>
        <w:rPr>
          <w:rFonts w:hint="eastAsia"/>
          <w:sz w:val="24"/>
          <w:szCs w:val="24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公司官方网址：www.daodanjiaoyu.com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公司现地址：</w:t>
      </w:r>
      <w:r>
        <w:rPr>
          <w:rFonts w:hint="default"/>
          <w:sz w:val="24"/>
          <w:szCs w:val="24"/>
          <w:lang w:eastAsia="zh-CN"/>
        </w:rPr>
        <w:t>浙江省</w:t>
      </w:r>
      <w:r>
        <w:rPr>
          <w:rFonts w:hint="eastAsia"/>
          <w:sz w:val="24"/>
          <w:szCs w:val="24"/>
          <w:lang w:val="en-US" w:eastAsia="zh-CN"/>
        </w:rPr>
        <w:t>杭州市江干区阳光创业中心13楼1301-2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047875" cy="2047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>扫码加HR微信，了解招聘详情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</w:p>
    <w:p>
      <w:pPr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426"/>
        <w:tab w:val="clear" w:pos="4153"/>
      </w:tabs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OaKese4AQAAV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  <w:tabs>
        <w:tab w:val="left" w:pos="3426"/>
        <w:tab w:val="clear" w:pos="4153"/>
      </w:tabs>
      <w:rPr>
        <w:rFonts w:hint="eastAsia"/>
        <w:lang w:eastAsia="zh-CN"/>
      </w:rPr>
    </w:pPr>
  </w:p>
  <w:p>
    <w:pPr>
      <w:pStyle w:val="2"/>
      <w:tabs>
        <w:tab w:val="left" w:pos="3426"/>
        <w:tab w:val="clear" w:pos="4153"/>
      </w:tabs>
      <w:rPr>
        <w:rFonts w:hint="default"/>
        <w:b/>
        <w:bCs/>
        <w:sz w:val="21"/>
        <w:szCs w:val="21"/>
        <w:lang w:val="en-US" w:eastAsia="zh-CN"/>
      </w:rPr>
    </w:pPr>
    <w:r>
      <w:rPr>
        <w:rFonts w:hint="eastAsia"/>
        <w:b/>
        <w:bCs/>
        <w:sz w:val="21"/>
        <w:szCs w:val="21"/>
        <w:lang w:eastAsia="zh-CN"/>
      </w:rPr>
      <w:t>导氮教育浙江分部：</w:t>
    </w:r>
    <w:r>
      <w:rPr>
        <w:rFonts w:hint="eastAsia"/>
        <w:b/>
        <w:bCs/>
        <w:sz w:val="21"/>
        <w:szCs w:val="21"/>
        <w:lang w:val="en-US" w:eastAsia="zh-CN"/>
      </w:rPr>
      <w:t xml:space="preserve">   </w:t>
    </w:r>
    <w:r>
      <w:rPr>
        <w:rFonts w:hint="eastAsia"/>
        <w:b/>
        <w:bCs/>
        <w:sz w:val="21"/>
        <w:szCs w:val="21"/>
        <w:lang w:eastAsia="zh-CN"/>
      </w:rPr>
      <w:t>合作求职电话：</w:t>
    </w:r>
    <w:r>
      <w:rPr>
        <w:rFonts w:hint="eastAsia"/>
        <w:b/>
        <w:bCs/>
        <w:sz w:val="21"/>
        <w:szCs w:val="21"/>
        <w:lang w:val="en-US" w:eastAsia="zh-CN"/>
      </w:rPr>
      <w:t>18515886287（同微信） ；      联系人：刘前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8740" o:spid="_x0000_s4097" o:spt="136" type="#_x0000_t136" style="position:absolute;left:0pt;height:100.6pt;width:609.9pt;mso-position-horizontal:center;mso-position-horizontal-relative:margin;mso-position-vertical:center;mso-position-vertical-relative:margin;rotation:-2949120f;z-index:-251658240;mso-width-relative:page;mso-height-relative:page;" fillcolor="#000000" filled="t" stroked="f" coordsize="21600,21600" adj="10800">
          <v:path/>
          <v:fill on="t" opacity="7208f" focussize="0,0"/>
          <v:stroke on="f"/>
          <v:imagedata o:title=""/>
          <o:lock v:ext="edit" aspectratio="t"/>
          <v:textpath on="t" fitshape="t" fitpath="t" trim="t" xscale="f" string="导氮教育浙江分部" style="font-family:微软雅黑;font-size:96pt;v-same-letter-heights:f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5679440" cy="340995"/>
          <wp:effectExtent l="0" t="0" r="10160" b="14605"/>
          <wp:docPr id="2" name="图片 2" descr="d9adc64f8f6dca9b97a43850e5bb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9adc64f8f6dca9b97a43850e5bb27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9440" cy="340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7548"/>
    <w:multiLevelType w:val="singleLevel"/>
    <w:tmpl w:val="ACBB7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700BEF"/>
    <w:multiLevelType w:val="singleLevel"/>
    <w:tmpl w:val="DF700B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E906BFB"/>
    <w:multiLevelType w:val="singleLevel"/>
    <w:tmpl w:val="5E906B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6D03"/>
    <w:rsid w:val="F7FF6D03"/>
    <w:rsid w:val="FFF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2020-04-12T01:23:00Z</dcterms:created>
  <dc:creator>apple</dc:creator>
  <cp:lastModifiedBy>apple</cp:lastModifiedBy>
  <dcterms:modified xsi:type="dcterms:W3CDTF">2020-04-11T17:27:48Z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