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ascii="宋体" w:cs="Times New Roman"/>
          <w:color w:val="000000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auto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auto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02" w:firstLineChars="200"/>
        <w:jc w:val="center"/>
        <w:rPr>
          <w:rFonts w:cs="Times New Roman"/>
          <w:b/>
          <w:bCs/>
          <w:color w:val="000000"/>
          <w:sz w:val="30"/>
          <w:szCs w:val="30"/>
          <w:shd w:val="clear" w:color="auto" w:fill="auto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  <w:shd w:val="clear" w:color="auto" w:fill="auto"/>
        </w:rPr>
        <w:t>台州市卫生</w:t>
      </w:r>
      <w:r>
        <w:rPr>
          <w:rFonts w:hint="eastAsia"/>
          <w:b/>
          <w:bCs/>
          <w:color w:val="000000"/>
          <w:sz w:val="30"/>
          <w:szCs w:val="30"/>
          <w:shd w:val="clear" w:color="auto" w:fill="auto"/>
          <w:lang w:eastAsia="zh-CN"/>
        </w:rPr>
        <w:t>健康</w:t>
      </w:r>
      <w:r>
        <w:rPr>
          <w:rFonts w:hint="eastAsia"/>
          <w:b/>
          <w:bCs/>
          <w:color w:val="000000"/>
          <w:sz w:val="30"/>
          <w:szCs w:val="30"/>
          <w:shd w:val="clear" w:color="auto" w:fill="auto"/>
        </w:rPr>
        <w:t>委员会下属台州市中医院公开招聘计划表</w:t>
      </w:r>
    </w:p>
    <w:bookmarkEnd w:id="0"/>
    <w:tbl>
      <w:tblPr>
        <w:tblStyle w:val="4"/>
        <w:tblpPr w:leftFromText="180" w:rightFromText="180" w:vertAnchor="text" w:horzAnchor="page" w:tblpX="1410" w:tblpY="278"/>
        <w:tblOverlap w:val="never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29"/>
        <w:gridCol w:w="625"/>
        <w:gridCol w:w="1192"/>
        <w:gridCol w:w="1399"/>
        <w:gridCol w:w="1101"/>
        <w:gridCol w:w="669"/>
        <w:gridCol w:w="952"/>
        <w:gridCol w:w="1784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1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招聘岗位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岗位类别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人数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学历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学位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学历专业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笔试科目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笔试开考比例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面试形式及分数比例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其他资格条件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高级职称卫技人员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16"/>
                <w:szCs w:val="16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副高级及以上职称，4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周岁及以下,户籍不限。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可适当放宽年龄。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Ａ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全日制普通高校研究生/博士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Ｂ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中西医临床医学、中医内科学、心血管内科、神经内科、呼吸内科、消化内科、儿科、妇科、康复、针灸、推拿、急诊医学、重症医学等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Ｃ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Style w:val="5"/>
                <w:color w:val="auto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rPr>
                <w:rFonts w:hint="default" w:ascii="宋体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面试按1:1.5入围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功检科医生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中医护理、护理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Style w:val="5"/>
                <w:color w:val="auto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面试按1:1.5入围</w:t>
            </w: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cs="宋体"/>
          <w:color w:val="383838"/>
          <w:kern w:val="0"/>
          <w:sz w:val="24"/>
          <w:szCs w:val="24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450CD"/>
    <w:rsid w:val="4B1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2019-11-13T06:00:00Z</dcterms:created>
  <dc:creator>pc</dc:creator>
  <cp:lastModifiedBy>pc</cp:lastModifiedBy>
  <dcterms:modified xsi:type="dcterms:W3CDTF">2019-11-13T06:00:57Z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